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29" w:rsidRDefault="00735D29" w:rsidP="00735D29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bCs/>
          <w:color w:val="000000"/>
          <w:sz w:val="22"/>
          <w:szCs w:val="22"/>
          <w:lang w:val="es-AR" w:eastAsia="es-AR"/>
        </w:rPr>
      </w:pPr>
      <w:r w:rsidRPr="00735D29">
        <w:rPr>
          <w:rFonts w:ascii="Tahoma" w:hAnsi="Tahoma" w:cs="Tahoma"/>
          <w:b/>
          <w:bCs/>
          <w:noProof/>
          <w:color w:val="000000"/>
          <w:sz w:val="22"/>
          <w:szCs w:val="22"/>
          <w:lang w:val="es-ES" w:eastAsia="es-ES"/>
        </w:rPr>
        <w:drawing>
          <wp:inline distT="0" distB="0" distL="0" distR="0">
            <wp:extent cx="4032688" cy="2167486"/>
            <wp:effectExtent l="19050" t="0" r="5912" b="0"/>
            <wp:docPr id="5" name="Imagen 1" descr="C:\Documents and Settings\Administrador\Mis documentos\Fotos\Viaje Alvear\100_26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C:\Documents and Settings\Administrador\Mis documentos\Fotos\Viaje Alvear\100_26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70664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1B" w:rsidRPr="00190C8E" w:rsidRDefault="003A6A1B" w:rsidP="00735D29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bCs/>
          <w:color w:val="000000"/>
          <w:sz w:val="22"/>
          <w:szCs w:val="22"/>
          <w:lang w:val="es-AR" w:eastAsia="es-AR"/>
        </w:rPr>
      </w:pPr>
      <w:r w:rsidRPr="00190C8E">
        <w:rPr>
          <w:rFonts w:ascii="Tahoma" w:hAnsi="Tahoma" w:cs="Tahoma"/>
          <w:b/>
          <w:bCs/>
          <w:color w:val="000000"/>
          <w:sz w:val="22"/>
          <w:szCs w:val="22"/>
          <w:lang w:val="es-AR" w:eastAsia="es-AR"/>
        </w:rPr>
        <w:t>GACETILLA DE PRENSA</w:t>
      </w:r>
    </w:p>
    <w:p w:rsidR="00735D29" w:rsidRDefault="00735D29" w:rsidP="00190C8E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AR" w:eastAsia="es-AR"/>
        </w:rPr>
      </w:pPr>
    </w:p>
    <w:p w:rsidR="003A6A1B" w:rsidRDefault="003A6A1B" w:rsidP="00190C8E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AR" w:eastAsia="es-AR"/>
        </w:rPr>
      </w:pPr>
      <w:r w:rsidRPr="00190C8E"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AR" w:eastAsia="es-AR"/>
        </w:rPr>
        <w:t xml:space="preserve">Disertación de </w:t>
      </w:r>
      <w:r w:rsidR="00190C8E" w:rsidRPr="00190C8E"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AR" w:eastAsia="es-AR"/>
        </w:rPr>
        <w:t>Porcinicultura</w:t>
      </w:r>
    </w:p>
    <w:p w:rsidR="00835D57" w:rsidRPr="00190C8E" w:rsidRDefault="00835D57" w:rsidP="00190C8E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AR" w:eastAsia="es-AR"/>
        </w:rPr>
      </w:pPr>
    </w:p>
    <w:p w:rsidR="00190C8E" w:rsidRPr="00190C8E" w:rsidRDefault="003A6A1B" w:rsidP="00190C8E">
      <w:pPr>
        <w:spacing w:after="200"/>
        <w:jc w:val="both"/>
        <w:rPr>
          <w:rFonts w:ascii="Tahoma" w:hAnsi="Tahoma" w:cs="Tahoma"/>
          <w:sz w:val="22"/>
          <w:szCs w:val="22"/>
        </w:rPr>
      </w:pP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>Disertac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>ión a cargo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 de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l </w:t>
      </w:r>
      <w:r w:rsidR="00190C8E" w:rsidRPr="00190C8E"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Mv. Lloveras Guillermo. E</w:t>
      </w:r>
      <w:r w:rsidR="00190C8E" w:rsidRPr="00190C8E">
        <w:rPr>
          <w:rFonts w:ascii="Tahoma" w:hAnsi="Tahoma" w:cs="Tahoma"/>
          <w:sz w:val="22"/>
          <w:szCs w:val="22"/>
        </w:rPr>
        <w:t xml:space="preserve">gresado de la Universidad Nacional de Buenos Aires (1997) y Socio de la </w:t>
      </w:r>
      <w:r w:rsidR="00190C8E" w:rsidRPr="00190C8E">
        <w:rPr>
          <w:rFonts w:ascii="Tahoma" w:hAnsi="Tahoma" w:cs="Tahoma"/>
          <w:b/>
          <w:sz w:val="22"/>
          <w:szCs w:val="22"/>
        </w:rPr>
        <w:t>Empresa Ceres - Núcleo Genético Porcino</w:t>
      </w:r>
      <w:r w:rsidR="00190C8E" w:rsidRPr="00190C8E">
        <w:rPr>
          <w:rFonts w:ascii="Tahoma" w:hAnsi="Tahoma" w:cs="Tahoma"/>
          <w:sz w:val="22"/>
          <w:szCs w:val="22"/>
        </w:rPr>
        <w:t xml:space="preserve">, dedicada al </w:t>
      </w:r>
      <w:r w:rsidR="00190C8E" w:rsidRPr="00190C8E">
        <w:rPr>
          <w:rFonts w:ascii="Tahoma" w:hAnsi="Tahoma" w:cs="Tahoma"/>
          <w:b/>
          <w:sz w:val="22"/>
          <w:szCs w:val="22"/>
        </w:rPr>
        <w:t>Mejoramiento Porcino</w:t>
      </w:r>
      <w:r w:rsidR="00190C8E" w:rsidRPr="00190C8E">
        <w:rPr>
          <w:rFonts w:ascii="Tahoma" w:hAnsi="Tahoma" w:cs="Tahoma"/>
          <w:sz w:val="22"/>
          <w:szCs w:val="22"/>
        </w:rPr>
        <w:t xml:space="preserve"> desde 1994. </w:t>
      </w:r>
    </w:p>
    <w:p w:rsidR="00190C8E" w:rsidRPr="00190C8E" w:rsidRDefault="00190C8E" w:rsidP="00190C8E">
      <w:pPr>
        <w:spacing w:after="200"/>
        <w:jc w:val="both"/>
        <w:rPr>
          <w:rFonts w:ascii="Tahoma" w:hAnsi="Tahoma" w:cs="Tahoma"/>
          <w:sz w:val="22"/>
          <w:szCs w:val="22"/>
        </w:rPr>
      </w:pPr>
      <w:r w:rsidRPr="00190C8E">
        <w:rPr>
          <w:rFonts w:ascii="Tahoma" w:hAnsi="Tahoma" w:cs="Tahoma"/>
          <w:sz w:val="22"/>
          <w:szCs w:val="22"/>
        </w:rPr>
        <w:t xml:space="preserve">En la actualidad, CERES cuenta con 400 bisabuelas puras Duroc, Yorkshire y Landrace en mejoramiento genético y 600 hembras en multiplicación. </w:t>
      </w:r>
    </w:p>
    <w:p w:rsidR="003A6A1B" w:rsidRPr="00190C8E" w:rsidRDefault="003A6A1B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b/>
          <w:color w:val="000000"/>
          <w:sz w:val="22"/>
          <w:szCs w:val="22"/>
          <w:lang w:val="es-AR" w:eastAsia="es-AR"/>
        </w:rPr>
      </w:pPr>
      <w:r w:rsidRPr="00190C8E"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Tema:</w:t>
      </w:r>
    </w:p>
    <w:p w:rsidR="00190C8E" w:rsidRDefault="00190C8E" w:rsidP="00735D29">
      <w:pPr>
        <w:spacing w:after="200"/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190C8E">
        <w:rPr>
          <w:rFonts w:ascii="Tahoma" w:hAnsi="Tahoma" w:cs="Tahoma"/>
          <w:b/>
          <w:i/>
          <w:sz w:val="22"/>
          <w:szCs w:val="22"/>
          <w:shd w:val="clear" w:color="auto" w:fill="FFFFFF"/>
        </w:rPr>
        <w:t>“</w:t>
      </w:r>
      <w:r w:rsidR="00735D29" w:rsidRPr="00735D29">
        <w:rPr>
          <w:rFonts w:ascii="Tahoma" w:hAnsi="Tahoma" w:cs="Tahoma"/>
          <w:b/>
          <w:i/>
          <w:sz w:val="36"/>
          <w:szCs w:val="22"/>
          <w:shd w:val="clear" w:color="auto" w:fill="FFFFFF"/>
        </w:rPr>
        <w:t>MEJORAMIENTO GENÉTICO EN LA PRODUCCIÓN PORCINA Y CALIDAD DE CARNES</w:t>
      </w:r>
      <w:r w:rsidRPr="00735D29">
        <w:rPr>
          <w:rFonts w:ascii="Tahoma" w:hAnsi="Tahoma" w:cs="Tahoma"/>
          <w:b/>
          <w:sz w:val="36"/>
          <w:szCs w:val="22"/>
          <w:shd w:val="clear" w:color="auto" w:fill="FFFFFF"/>
        </w:rPr>
        <w:t>”</w:t>
      </w:r>
      <w:r w:rsidRPr="00190C8E">
        <w:rPr>
          <w:rFonts w:ascii="Tahoma" w:hAnsi="Tahoma" w:cs="Tahoma"/>
          <w:b/>
          <w:sz w:val="22"/>
          <w:szCs w:val="22"/>
          <w:shd w:val="clear" w:color="auto" w:fill="FFFFFF"/>
        </w:rPr>
        <w:t>.</w:t>
      </w:r>
    </w:p>
    <w:p w:rsidR="00735D29" w:rsidRPr="00735D29" w:rsidRDefault="00735D29" w:rsidP="00735D29">
      <w:pPr>
        <w:spacing w:after="200"/>
        <w:jc w:val="center"/>
        <w:rPr>
          <w:rFonts w:ascii="Tahoma" w:hAnsi="Tahoma" w:cs="Tahoma"/>
          <w:b/>
          <w:sz w:val="32"/>
          <w:szCs w:val="32"/>
          <w:shd w:val="clear" w:color="auto" w:fill="FFFFFF"/>
        </w:rPr>
      </w:pPr>
    </w:p>
    <w:p w:rsidR="00735D29" w:rsidRDefault="00190C8E" w:rsidP="00735D29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color w:val="000000"/>
          <w:sz w:val="32"/>
          <w:szCs w:val="32"/>
          <w:lang w:val="es-AR" w:eastAsia="es-AR"/>
        </w:rPr>
      </w:pPr>
      <w:r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>Jueves 30 de octubre, 17</w:t>
      </w:r>
      <w:r w:rsidR="003A6A1B"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 xml:space="preserve">:30 h. </w:t>
      </w:r>
    </w:p>
    <w:p w:rsidR="003A6A1B" w:rsidRPr="00735D29" w:rsidRDefault="00190C8E" w:rsidP="00735D29">
      <w:pPr>
        <w:shd w:val="clear" w:color="auto" w:fill="FFFFFF"/>
        <w:autoSpaceDE/>
        <w:autoSpaceDN/>
        <w:spacing w:after="200"/>
        <w:jc w:val="center"/>
        <w:rPr>
          <w:rFonts w:ascii="Tahoma" w:hAnsi="Tahoma" w:cs="Tahoma"/>
          <w:b/>
          <w:color w:val="000000"/>
          <w:sz w:val="32"/>
          <w:szCs w:val="32"/>
          <w:lang w:val="es-AR" w:eastAsia="es-AR"/>
        </w:rPr>
      </w:pPr>
      <w:r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>Salón de Actos</w:t>
      </w:r>
      <w:r w:rsidR="003A6A1B"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 xml:space="preserve">. </w:t>
      </w:r>
      <w:bookmarkStart w:id="0" w:name="_GoBack"/>
      <w:bookmarkEnd w:id="0"/>
      <w:r w:rsidR="003A6A1B"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 xml:space="preserve">Facultad de </w:t>
      </w:r>
      <w:r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>Ciencias Agrarias y Forestales</w:t>
      </w:r>
      <w:r w:rsidR="003A6A1B" w:rsidRPr="00735D29">
        <w:rPr>
          <w:rFonts w:ascii="Tahoma" w:hAnsi="Tahoma" w:cs="Tahoma"/>
          <w:b/>
          <w:color w:val="000000"/>
          <w:sz w:val="32"/>
          <w:szCs w:val="32"/>
          <w:lang w:val="es-AR" w:eastAsia="es-AR"/>
        </w:rPr>
        <w:t>.</w:t>
      </w:r>
    </w:p>
    <w:p w:rsidR="00CB185E" w:rsidRDefault="00CB185E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b/>
          <w:color w:val="000000"/>
          <w:sz w:val="22"/>
          <w:szCs w:val="22"/>
          <w:lang w:val="es-AR" w:eastAsia="es-AR"/>
        </w:rPr>
      </w:pPr>
    </w:p>
    <w:p w:rsidR="003A6A1B" w:rsidRPr="00190C8E" w:rsidRDefault="003A6A1B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color w:val="000000"/>
          <w:sz w:val="22"/>
          <w:szCs w:val="22"/>
          <w:lang w:val="es-AR" w:eastAsia="es-AR"/>
        </w:rPr>
      </w:pPr>
      <w:r w:rsidRPr="00190C8E"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Destinatarios: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 Alumnos avanzados y Docentes de las Carreras de Ciencias Ciencias Agrarias y Forestales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 y Veterinarias, Investigadores, 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Profesionales 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y Productores 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>vinculados a la actividad.</w:t>
      </w:r>
    </w:p>
    <w:p w:rsidR="003A6A1B" w:rsidRPr="00190C8E" w:rsidRDefault="003A6A1B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color w:val="000000"/>
          <w:sz w:val="22"/>
          <w:szCs w:val="22"/>
          <w:lang w:val="es-AR" w:eastAsia="es-AR"/>
        </w:rPr>
      </w:pPr>
      <w:r w:rsidRPr="00190C8E"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Organizan: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 </w:t>
      </w:r>
      <w:r w:rsidR="00190C8E" w:rsidRPr="00CB185E">
        <w:rPr>
          <w:rFonts w:ascii="Tahoma" w:hAnsi="Tahoma" w:cs="Tahoma"/>
          <w:color w:val="000000"/>
          <w:sz w:val="32"/>
          <w:szCs w:val="22"/>
          <w:lang w:val="es-AR" w:eastAsia="es-AR"/>
        </w:rPr>
        <w:t>Curso Producción Animal I.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 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Facultad de Ciencias </w:t>
      </w:r>
      <w:r w:rsidR="00190C8E"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>Agrarias y Forestales</w:t>
      </w:r>
      <w:r w:rsidRPr="00190C8E">
        <w:rPr>
          <w:rFonts w:ascii="Tahoma" w:hAnsi="Tahoma" w:cs="Tahoma"/>
          <w:color w:val="000000"/>
          <w:sz w:val="22"/>
          <w:szCs w:val="22"/>
          <w:lang w:val="es-AR" w:eastAsia="es-AR"/>
        </w:rPr>
        <w:t xml:space="preserve">. Universidad Nacional de La Plata. </w:t>
      </w:r>
    </w:p>
    <w:p w:rsidR="00190C8E" w:rsidRPr="00190C8E" w:rsidRDefault="00190C8E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b/>
          <w:color w:val="000000"/>
          <w:sz w:val="22"/>
          <w:szCs w:val="22"/>
          <w:lang w:val="es-AR" w:eastAsia="es-AR"/>
        </w:rPr>
      </w:pPr>
      <w:r w:rsidRPr="00190C8E"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Gratuito.</w:t>
      </w:r>
    </w:p>
    <w:p w:rsidR="00190C8E" w:rsidRDefault="00CB185E" w:rsidP="00190C8E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b/>
          <w:color w:val="000000"/>
          <w:sz w:val="22"/>
          <w:szCs w:val="22"/>
          <w:lang w:val="es-AR" w:eastAsia="es-AR"/>
        </w:rPr>
      </w:pPr>
      <w:r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Se entregará certificado a los asistentes.</w:t>
      </w:r>
    </w:p>
    <w:p w:rsidR="00B4403F" w:rsidRPr="00190C8E" w:rsidRDefault="00CB185E" w:rsidP="007B6E88">
      <w:pPr>
        <w:shd w:val="clear" w:color="auto" w:fill="FFFFFF"/>
        <w:autoSpaceDE/>
        <w:autoSpaceDN/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lang w:val="es-AR" w:eastAsia="es-AR"/>
        </w:rPr>
        <w:t>Acredita un crédito para los alumnos “MODALIDAD EVENTO”</w:t>
      </w:r>
    </w:p>
    <w:sectPr w:rsidR="00B4403F" w:rsidRPr="00190C8E" w:rsidSect="007B6E88">
      <w:pgSz w:w="11906" w:h="16838" w:code="9"/>
      <w:pgMar w:top="720" w:right="720" w:bottom="720" w:left="720" w:header="1191" w:footer="119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A6A1B"/>
    <w:rsid w:val="00041C63"/>
    <w:rsid w:val="00074BFD"/>
    <w:rsid w:val="00181CCA"/>
    <w:rsid w:val="00190C8E"/>
    <w:rsid w:val="0025362C"/>
    <w:rsid w:val="0035749A"/>
    <w:rsid w:val="003729F3"/>
    <w:rsid w:val="003A6A1B"/>
    <w:rsid w:val="00460577"/>
    <w:rsid w:val="004C5E5D"/>
    <w:rsid w:val="005653B5"/>
    <w:rsid w:val="005B29AB"/>
    <w:rsid w:val="005E628A"/>
    <w:rsid w:val="00614003"/>
    <w:rsid w:val="00615127"/>
    <w:rsid w:val="00734DD0"/>
    <w:rsid w:val="00735D29"/>
    <w:rsid w:val="00745C12"/>
    <w:rsid w:val="007B6E88"/>
    <w:rsid w:val="00835D57"/>
    <w:rsid w:val="008B52AC"/>
    <w:rsid w:val="00984A32"/>
    <w:rsid w:val="009C278A"/>
    <w:rsid w:val="009D0FD5"/>
    <w:rsid w:val="00A45D42"/>
    <w:rsid w:val="00AB2FEB"/>
    <w:rsid w:val="00AC0BA3"/>
    <w:rsid w:val="00B4403F"/>
    <w:rsid w:val="00C27433"/>
    <w:rsid w:val="00CB185E"/>
    <w:rsid w:val="00D03324"/>
    <w:rsid w:val="00D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2C"/>
    <w:pPr>
      <w:autoSpaceDE w:val="0"/>
      <w:autoSpaceDN w:val="0"/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25362C"/>
    <w:pPr>
      <w:keepNext/>
      <w:jc w:val="both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5362C"/>
    <w:pPr>
      <w:keepNext/>
      <w:widowControl w:val="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5362C"/>
    <w:pPr>
      <w:keepNext/>
      <w:ind w:left="397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25362C"/>
    <w:pPr>
      <w:keepNext/>
      <w:jc w:val="both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5362C"/>
    <w:rPr>
      <w:rFonts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25362C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25362C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25362C"/>
    <w:rPr>
      <w:rFonts w:ascii="Cambria" w:hAnsi="Cambria" w:cs="Times New Roman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25362C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25362C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Textoennegrita">
    <w:name w:val="Strong"/>
    <w:basedOn w:val="Fuentedeprrafopredeter"/>
    <w:uiPriority w:val="99"/>
    <w:qFormat/>
    <w:rsid w:val="0025362C"/>
    <w:rPr>
      <w:rFonts w:ascii="Times New Roman" w:hAnsi="Times New Roman" w:cs="Times New Roman"/>
      <w:b/>
      <w:bCs/>
    </w:rPr>
  </w:style>
  <w:style w:type="character" w:styleId="nfasis">
    <w:name w:val="Emphasis"/>
    <w:basedOn w:val="Fuentedeprrafopredeter"/>
    <w:qFormat/>
    <w:rsid w:val="0025362C"/>
    <w:rPr>
      <w:i/>
      <w:iCs/>
    </w:rPr>
  </w:style>
  <w:style w:type="paragraph" w:styleId="Sinespaciado">
    <w:name w:val="No Spacing"/>
    <w:uiPriority w:val="1"/>
    <w:qFormat/>
    <w:rsid w:val="0025362C"/>
    <w:pPr>
      <w:autoSpaceDE w:val="0"/>
      <w:autoSpaceDN w:val="0"/>
      <w:spacing w:after="0" w:line="240" w:lineRule="auto"/>
    </w:pPr>
    <w:rPr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25362C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25362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5362C"/>
    <w:rPr>
      <w:i/>
      <w:iCs/>
      <w:color w:val="000000" w:themeColor="text1"/>
      <w:sz w:val="20"/>
      <w:szCs w:val="20"/>
      <w:lang w:val="es-ES_tradnl" w:eastAsia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6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62C"/>
    <w:rPr>
      <w:b/>
      <w:bCs/>
      <w:i/>
      <w:iCs/>
      <w:color w:val="4F81BD" w:themeColor="accent1"/>
      <w:sz w:val="20"/>
      <w:szCs w:val="20"/>
      <w:lang w:val="es-ES_tradnl" w:eastAsia="es-ES_tradnl"/>
    </w:rPr>
  </w:style>
  <w:style w:type="character" w:styleId="nfasissutil">
    <w:name w:val="Subtle Emphasis"/>
    <w:basedOn w:val="Fuentedeprrafopredeter"/>
    <w:uiPriority w:val="19"/>
    <w:qFormat/>
    <w:rsid w:val="0025362C"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qFormat/>
    <w:rsid w:val="0025362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5362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5362C"/>
    <w:rPr>
      <w:b/>
      <w:bCs/>
      <w:smallCaps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3A6A1B"/>
  </w:style>
  <w:style w:type="character" w:customStyle="1" w:styleId="yiv3223608129">
    <w:name w:val="yiv3223608129"/>
    <w:basedOn w:val="Fuentedeprrafopredeter"/>
    <w:rsid w:val="003A6A1B"/>
  </w:style>
  <w:style w:type="paragraph" w:styleId="Textodeglobo">
    <w:name w:val="Balloon Text"/>
    <w:basedOn w:val="Normal"/>
    <w:link w:val="TextodegloboCar"/>
    <w:uiPriority w:val="99"/>
    <w:semiHidden/>
    <w:unhideWhenUsed/>
    <w:rsid w:val="00735D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D2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1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8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9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8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42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38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5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45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84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90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secExtension</cp:lastModifiedBy>
  <cp:revision>2</cp:revision>
  <cp:lastPrinted>2014-10-24T14:19:00Z</cp:lastPrinted>
  <dcterms:created xsi:type="dcterms:W3CDTF">2014-10-27T16:49:00Z</dcterms:created>
  <dcterms:modified xsi:type="dcterms:W3CDTF">2014-10-27T16:49:00Z</dcterms:modified>
</cp:coreProperties>
</file>