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08" w:rsidRPr="0011066B" w:rsidRDefault="00164508" w:rsidP="001645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0" w:after="240"/>
        <w:ind w:left="1418" w:hanging="1418"/>
        <w:rPr>
          <w:rFonts w:ascii="Times New Roman" w:eastAsia="Arial" w:hAnsi="Times New Roman" w:cs="Times New Roman"/>
          <w:b/>
          <w:sz w:val="24"/>
          <w:szCs w:val="24"/>
        </w:rPr>
      </w:pPr>
      <w:r w:rsidRPr="0011066B">
        <w:rPr>
          <w:rFonts w:ascii="Times New Roman" w:hAnsi="Times New Roman" w:cs="Times New Roman"/>
          <w:b/>
          <w:sz w:val="24"/>
          <w:szCs w:val="24"/>
        </w:rPr>
        <w:t xml:space="preserve">Apéndice 1. </w:t>
      </w:r>
      <w:r w:rsidRPr="0011066B">
        <w:rPr>
          <w:rFonts w:ascii="Times New Roman" w:eastAsia="Arial" w:hAnsi="Times New Roman" w:cs="Times New Roman"/>
          <w:b/>
          <w:sz w:val="24"/>
          <w:szCs w:val="24"/>
        </w:rPr>
        <w:t xml:space="preserve">FORMULARIO SOLICITUD DE PARTICIPACIÓN EN EL PROGRAMA   PROINEX </w:t>
      </w:r>
    </w:p>
    <w:p w:rsidR="00164508" w:rsidRPr="0011066B" w:rsidRDefault="00164508" w:rsidP="00164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74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4"/>
        <w:gridCol w:w="5280"/>
      </w:tblGrid>
      <w:tr w:rsidR="00164508" w:rsidRPr="002F6BE8" w:rsidTr="001606D7">
        <w:trPr>
          <w:trHeight w:val="600"/>
        </w:trPr>
        <w:tc>
          <w:tcPr>
            <w:tcW w:w="8674" w:type="dxa"/>
            <w:gridSpan w:val="2"/>
            <w:shd w:val="clear" w:color="auto" w:fill="323E4F" w:themeFill="text2" w:themeFillShade="BF"/>
            <w:vAlign w:val="center"/>
          </w:tcPr>
          <w:p w:rsidR="00164508" w:rsidRPr="002F6BE8" w:rsidRDefault="00164508" w:rsidP="0016450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  <w:t>Solicitante</w:t>
            </w:r>
          </w:p>
        </w:tc>
      </w:tr>
      <w:tr w:rsidR="00164508" w:rsidRPr="002F6BE8" w:rsidTr="001606D7">
        <w:trPr>
          <w:trHeight w:val="405"/>
        </w:trPr>
        <w:tc>
          <w:tcPr>
            <w:tcW w:w="8674" w:type="dxa"/>
            <w:gridSpan w:val="2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1.1. Universidad</w:t>
            </w: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Nombre de la Universidad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Domicilio legal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Correo electrónico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Domicilio donde se desarrolla la actividad (de no coincidir con el anterior)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360"/>
        </w:trPr>
        <w:tc>
          <w:tcPr>
            <w:tcW w:w="8674" w:type="dxa"/>
            <w:gridSpan w:val="2"/>
            <w:vAlign w:val="center"/>
          </w:tcPr>
          <w:p w:rsidR="00164508" w:rsidRPr="002F6BE8" w:rsidRDefault="00164508" w:rsidP="001606D7">
            <w:pPr>
              <w:spacing w:after="0" w:line="276" w:lineRule="auto"/>
              <w:ind w:left="27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1.1.1 Datos del representante legal/apoderado</w:t>
            </w: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Nombre y Apellido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Tipo y Número de Documento de identidad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Correo electrónico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Teléfono de contacto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Cargo (adjuntar designación)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405"/>
        </w:trPr>
        <w:tc>
          <w:tcPr>
            <w:tcW w:w="8674" w:type="dxa"/>
            <w:gridSpan w:val="2"/>
            <w:vAlign w:val="center"/>
          </w:tcPr>
          <w:p w:rsidR="00164508" w:rsidRPr="002F6BE8" w:rsidRDefault="00164508" w:rsidP="001606D7">
            <w:pPr>
              <w:spacing w:after="0" w:line="276" w:lineRule="auto"/>
              <w:ind w:firstLine="270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1.1.2 Contacto/referente</w:t>
            </w: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Nombre y Apellido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Tipo y Número de Documento de identidad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Teléfono de contacto (fijo)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Teléfono celular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Cargo o función (adjuntar designación)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Correo electrónico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Nombre del proyecto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577"/>
        </w:trPr>
        <w:tc>
          <w:tcPr>
            <w:tcW w:w="8674" w:type="dxa"/>
            <w:gridSpan w:val="2"/>
            <w:shd w:val="clear" w:color="auto" w:fill="323E4F" w:themeFill="text2" w:themeFillShade="BF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666666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  <w:t>2. Datos sobre la Unidad Académica a cargo del proyecto</w:t>
            </w:r>
          </w:p>
        </w:tc>
      </w:tr>
      <w:tr w:rsidR="00164508" w:rsidRPr="002F6BE8" w:rsidTr="001606D7">
        <w:trPr>
          <w:trHeight w:val="394"/>
        </w:trPr>
        <w:tc>
          <w:tcPr>
            <w:tcW w:w="8674" w:type="dxa"/>
            <w:gridSpan w:val="2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2.1. Tipo de Unidad académica </w:t>
            </w: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ind w:left="1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Sector académico (Centro de Investigación, Facultad, Institutos, </w:t>
            </w:r>
            <w:proofErr w:type="spellStart"/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etc</w:t>
            </w:r>
            <w:proofErr w:type="spellEnd"/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2.2. Nombre 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2.3. Orientación Académica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517"/>
        </w:trPr>
        <w:tc>
          <w:tcPr>
            <w:tcW w:w="8674" w:type="dxa"/>
            <w:gridSpan w:val="2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2.4. Estado de desarrollo del proyecto- </w:t>
            </w:r>
          </w:p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517"/>
        </w:trPr>
        <w:tc>
          <w:tcPr>
            <w:tcW w:w="8674" w:type="dxa"/>
            <w:gridSpan w:val="2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2.5. Equipo Técnico del Proyecto (indicar la cantidad de actores, nombres y la diversidad de disciplinas involucradas)</w:t>
            </w:r>
          </w:p>
        </w:tc>
      </w:tr>
      <w:tr w:rsidR="00164508" w:rsidRPr="002F6BE8" w:rsidTr="001606D7">
        <w:trPr>
          <w:trHeight w:val="654"/>
        </w:trPr>
        <w:tc>
          <w:tcPr>
            <w:tcW w:w="8674" w:type="dxa"/>
            <w:gridSpan w:val="2"/>
            <w:shd w:val="clear" w:color="auto" w:fill="323E4F" w:themeFill="text2" w:themeFillShade="BF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  <w:t>3. Proyecto</w:t>
            </w:r>
          </w:p>
        </w:tc>
      </w:tr>
      <w:tr w:rsidR="00164508" w:rsidRPr="002F6BE8" w:rsidTr="001606D7">
        <w:trPr>
          <w:trHeight w:val="540"/>
        </w:trPr>
        <w:tc>
          <w:tcPr>
            <w:tcW w:w="8674" w:type="dxa"/>
            <w:gridSpan w:val="2"/>
            <w:shd w:val="clear" w:color="auto" w:fill="808080" w:themeFill="background1" w:themeFillShade="80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  <w:lastRenderedPageBreak/>
              <w:t>3.1 Descripción</w:t>
            </w:r>
            <w:bookmarkStart w:id="0" w:name="_GoBack"/>
            <w:bookmarkEnd w:id="0"/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Nombre del proyecto</w:t>
            </w:r>
          </w:p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Área temática a la que pertenece el proyecto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658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Ubicación geográfica dónde se ejecuta el proyecto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696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Presentación breve del proyecto</w:t>
            </w:r>
          </w:p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(máx. 500 palabras)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536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Objetivos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558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Metodología de ejecución/ Etapas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552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Campo de aplicación del proyecto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560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Destinatarios finales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554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Fundamentos de la solicitud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491"/>
        </w:trPr>
        <w:tc>
          <w:tcPr>
            <w:tcW w:w="8674" w:type="dxa"/>
            <w:gridSpan w:val="2"/>
            <w:shd w:val="clear" w:color="auto" w:fill="808080" w:themeFill="background1" w:themeFillShade="80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  <w:t>3.2 Monto requerido</w:t>
            </w: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Proyecto de Investigación (detalle del Equipamiento)</w:t>
            </w:r>
          </w:p>
        </w:tc>
        <w:tc>
          <w:tcPr>
            <w:tcW w:w="5280" w:type="dxa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Monto Total requerido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Proyecto de Extensión (detalle de actividades)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123"/>
        </w:trPr>
        <w:tc>
          <w:tcPr>
            <w:tcW w:w="3394" w:type="dxa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Monto Total requerido</w:t>
            </w:r>
          </w:p>
        </w:tc>
        <w:tc>
          <w:tcPr>
            <w:tcW w:w="5280" w:type="dxa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457"/>
        </w:trPr>
        <w:tc>
          <w:tcPr>
            <w:tcW w:w="3394" w:type="dxa"/>
            <w:shd w:val="clear" w:color="auto" w:fill="323E4F" w:themeFill="text2" w:themeFillShade="BF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color w:val="FFFFFF"/>
                <w:sz w:val="20"/>
                <w:szCs w:val="20"/>
              </w:rPr>
              <w:t>3.3. Plazo estimado de ejecución</w:t>
            </w:r>
          </w:p>
        </w:tc>
        <w:tc>
          <w:tcPr>
            <w:tcW w:w="5280" w:type="dxa"/>
            <w:shd w:val="clear" w:color="auto" w:fill="323E4F" w:themeFill="text2" w:themeFillShade="BF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4508" w:rsidRPr="002F6BE8" w:rsidTr="001606D7">
        <w:trPr>
          <w:trHeight w:val="526"/>
        </w:trPr>
        <w:tc>
          <w:tcPr>
            <w:tcW w:w="8674" w:type="dxa"/>
            <w:gridSpan w:val="2"/>
            <w:shd w:val="clear" w:color="auto" w:fill="FFFFFF" w:themeFill="background1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Etapas, duración y Puntos de control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(cronograma)</w:t>
            </w: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64508" w:rsidRPr="002F6BE8" w:rsidTr="001606D7">
        <w:trPr>
          <w:trHeight w:val="526"/>
        </w:trPr>
        <w:tc>
          <w:tcPr>
            <w:tcW w:w="8674" w:type="dxa"/>
            <w:gridSpan w:val="2"/>
            <w:shd w:val="clear" w:color="auto" w:fill="323E4F" w:themeFill="text2" w:themeFillShade="BF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color w:val="FFFFFF" w:themeColor="background1"/>
                <w:sz w:val="20"/>
                <w:szCs w:val="20"/>
              </w:rPr>
              <w:t>3.4.Impacto</w:t>
            </w:r>
          </w:p>
        </w:tc>
      </w:tr>
      <w:tr w:rsidR="00164508" w:rsidRPr="002F6BE8" w:rsidTr="001606D7">
        <w:trPr>
          <w:trHeight w:val="526"/>
        </w:trPr>
        <w:tc>
          <w:tcPr>
            <w:tcW w:w="8674" w:type="dxa"/>
            <w:gridSpan w:val="2"/>
            <w:shd w:val="clear" w:color="auto" w:fill="auto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Productivo, económico, social, ambiental, territorial, inserción Unidad Académica</w:t>
            </w:r>
          </w:p>
        </w:tc>
      </w:tr>
      <w:tr w:rsidR="00164508" w:rsidRPr="002F6BE8" w:rsidTr="001606D7">
        <w:trPr>
          <w:trHeight w:val="526"/>
        </w:trPr>
        <w:tc>
          <w:tcPr>
            <w:tcW w:w="8674" w:type="dxa"/>
            <w:gridSpan w:val="2"/>
            <w:shd w:val="clear" w:color="auto" w:fill="323E4F" w:themeFill="text2" w:themeFillShade="BF"/>
            <w:vAlign w:val="center"/>
          </w:tcPr>
          <w:p w:rsidR="00164508" w:rsidRPr="002F6BE8" w:rsidRDefault="00164508" w:rsidP="001606D7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sz w:val="20"/>
                <w:szCs w:val="20"/>
              </w:rPr>
              <w:t>4. Comentarios adicionales (Máx. 500 palabras)</w:t>
            </w:r>
          </w:p>
        </w:tc>
      </w:tr>
      <w:tr w:rsidR="00164508" w:rsidRPr="002F6BE8" w:rsidTr="001606D7">
        <w:trPr>
          <w:trHeight w:val="526"/>
        </w:trPr>
        <w:tc>
          <w:tcPr>
            <w:tcW w:w="8674" w:type="dxa"/>
            <w:gridSpan w:val="2"/>
            <w:shd w:val="clear" w:color="auto" w:fill="auto"/>
            <w:vAlign w:val="center"/>
          </w:tcPr>
          <w:p w:rsidR="00164508" w:rsidRPr="002F6BE8" w:rsidRDefault="00164508" w:rsidP="001606D7">
            <w:pPr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F6BE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Experiencia de Asistencias anteriores en la operatoria de FONDAGRO u otro organismo del Estado, </w:t>
            </w:r>
          </w:p>
        </w:tc>
      </w:tr>
    </w:tbl>
    <w:p w:rsidR="00164508" w:rsidRDefault="00164508" w:rsidP="001645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2bn6wsx" w:colFirst="0" w:colLast="0"/>
      <w:bookmarkEnd w:id="1"/>
      <w:r w:rsidRPr="00572C53">
        <w:rPr>
          <w:rFonts w:ascii="Times New Roman" w:hAnsi="Times New Roman" w:cs="Times New Roman"/>
          <w:b/>
          <w:sz w:val="20"/>
          <w:szCs w:val="20"/>
        </w:rPr>
        <w:t xml:space="preserve">NOTA: </w:t>
      </w:r>
      <w:r w:rsidRPr="00572C53">
        <w:rPr>
          <w:rFonts w:ascii="Times New Roman" w:hAnsi="Times New Roman" w:cs="Times New Roman"/>
          <w:sz w:val="20"/>
          <w:szCs w:val="20"/>
        </w:rPr>
        <w:t xml:space="preserve">El solicitante podrá adjuntar información complementaria al Expediente generado </w:t>
      </w:r>
      <w:proofErr w:type="spellStart"/>
      <w:r w:rsidRPr="00572C53">
        <w:rPr>
          <w:rFonts w:ascii="Times New Roman" w:hAnsi="Times New Roman" w:cs="Times New Roman"/>
          <w:sz w:val="20"/>
          <w:szCs w:val="20"/>
        </w:rPr>
        <w:t>via</w:t>
      </w:r>
      <w:proofErr w:type="spellEnd"/>
      <w:r w:rsidRPr="00572C53">
        <w:rPr>
          <w:rFonts w:ascii="Times New Roman" w:hAnsi="Times New Roman" w:cs="Times New Roman"/>
          <w:sz w:val="20"/>
          <w:szCs w:val="20"/>
        </w:rPr>
        <w:t xml:space="preserve"> TAD </w:t>
      </w:r>
    </w:p>
    <w:p w:rsidR="00164508" w:rsidRPr="00572C53" w:rsidRDefault="00164508" w:rsidP="001645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72C53">
        <w:rPr>
          <w:rFonts w:ascii="Times New Roman" w:hAnsi="Times New Roman" w:cs="Times New Roman"/>
          <w:sz w:val="20"/>
          <w:szCs w:val="20"/>
        </w:rPr>
        <w:t>para los puntos 3 y 4.</w:t>
      </w:r>
    </w:p>
    <w:p w:rsidR="00164508" w:rsidRPr="0011066B" w:rsidRDefault="00164508" w:rsidP="00164508">
      <w:pPr>
        <w:shd w:val="clear" w:color="auto" w:fill="FFFFFF"/>
        <w:spacing w:before="120" w:after="120" w:line="36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es-AR"/>
        </w:rPr>
      </w:pPr>
    </w:p>
    <w:p w:rsidR="006307F2" w:rsidRDefault="00AD359C"/>
    <w:sectPr w:rsidR="006307F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59C" w:rsidRDefault="00AD359C" w:rsidP="00AD359C">
      <w:pPr>
        <w:spacing w:after="0" w:line="240" w:lineRule="auto"/>
      </w:pPr>
      <w:r>
        <w:separator/>
      </w:r>
    </w:p>
  </w:endnote>
  <w:endnote w:type="continuationSeparator" w:id="0">
    <w:p w:rsidR="00AD359C" w:rsidRDefault="00AD359C" w:rsidP="00AD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 Light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59C" w:rsidRDefault="00AD359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EEB00" wp14:editId="68DA2C06">
              <wp:simplePos x="0" y="0"/>
              <wp:positionH relativeFrom="page">
                <wp:align>right</wp:align>
              </wp:positionH>
              <wp:positionV relativeFrom="paragraph">
                <wp:posOffset>-285750</wp:posOffset>
              </wp:positionV>
              <wp:extent cx="75819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B5D529" id="Conector recto 2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5.8pt,-22.5pt" to="1142.8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" strokecolor="#bfbfbf [2412]" strokeweight="1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6B14899" wp14:editId="0A3B0E2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4010025" cy="99568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02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59C" w:rsidRDefault="00AD359C" w:rsidP="00AD359C">
      <w:pPr>
        <w:spacing w:after="0" w:line="240" w:lineRule="auto"/>
      </w:pPr>
      <w:r>
        <w:separator/>
      </w:r>
    </w:p>
  </w:footnote>
  <w:footnote w:type="continuationSeparator" w:id="0">
    <w:p w:rsidR="00AD359C" w:rsidRDefault="00AD359C" w:rsidP="00AD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F3910"/>
    <w:multiLevelType w:val="hybridMultilevel"/>
    <w:tmpl w:val="7C1A7C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14CB8"/>
    <w:multiLevelType w:val="hybridMultilevel"/>
    <w:tmpl w:val="E1A2A4A2"/>
    <w:lvl w:ilvl="0" w:tplc="41A4C640">
      <w:start w:val="1"/>
      <w:numFmt w:val="bullet"/>
      <w:lvlText w:val="-"/>
      <w:lvlJc w:val="left"/>
      <w:pPr>
        <w:ind w:left="720" w:hanging="360"/>
      </w:pPr>
      <w:rPr>
        <w:rFonts w:ascii="Source Serif Pro Light" w:hAnsi="Source Serif Pro 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2BCC"/>
    <w:multiLevelType w:val="multilevel"/>
    <w:tmpl w:val="C56AE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08"/>
    <w:rsid w:val="00164508"/>
    <w:rsid w:val="0030698B"/>
    <w:rsid w:val="00A35520"/>
    <w:rsid w:val="00AD359C"/>
    <w:rsid w:val="00C1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43E56-CDF6-469C-AD50-5AA14142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508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08"/>
    <w:pPr>
      <w:ind w:left="720"/>
      <w:contextualSpacing/>
    </w:pPr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1645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3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59C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AD3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59C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Solanas</dc:creator>
  <cp:keywords/>
  <dc:description/>
  <cp:lastModifiedBy>Marcos</cp:lastModifiedBy>
  <cp:revision>3</cp:revision>
  <dcterms:created xsi:type="dcterms:W3CDTF">2023-02-27T15:55:00Z</dcterms:created>
  <dcterms:modified xsi:type="dcterms:W3CDTF">2023-02-27T18:30:00Z</dcterms:modified>
</cp:coreProperties>
</file>